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D582" w14:textId="5174ADEA" w:rsidR="00981512" w:rsidRPr="00981512" w:rsidRDefault="00981512">
      <w:pPr>
        <w:rPr>
          <w:rFonts w:ascii="Comic Sans MS" w:hAnsi="Comic Sans MS"/>
          <w:color w:val="C34716"/>
          <w:sz w:val="28"/>
          <w:szCs w:val="28"/>
          <w:shd w:val="clear" w:color="auto" w:fill="FFFFFF"/>
        </w:rPr>
      </w:pPr>
      <w:r w:rsidRPr="00981512">
        <w:rPr>
          <w:rFonts w:ascii="Comic Sans MS" w:hAnsi="Comic Sans MS"/>
          <w:color w:val="C34716"/>
          <w:sz w:val="28"/>
          <w:szCs w:val="28"/>
          <w:shd w:val="clear" w:color="auto" w:fill="FFFFFF"/>
        </w:rPr>
        <w:t>Dressmaking materials list</w:t>
      </w:r>
    </w:p>
    <w:p w14:paraId="4AA7A97C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</w:p>
    <w:p w14:paraId="266B90C2" w14:textId="7E02C0B4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The items below will be needed for the completion of your garment. Many of you may already have some of these items. </w:t>
      </w:r>
      <w:r w:rsidRPr="00981512">
        <w:rPr>
          <w:rFonts w:ascii="Comic Sans MS" w:hAnsi="Comic Sans MS"/>
          <w:color w:val="C34716"/>
          <w:highlight w:val="yellow"/>
          <w:shd w:val="clear" w:color="auto" w:fill="FFFFFF"/>
        </w:rPr>
        <w:t xml:space="preserve">However, do not purchase anything beforehand. Come to the first lesson just with a pen and paper as important information will be given </w:t>
      </w:r>
      <w:proofErr w:type="gramStart"/>
      <w:r w:rsidRPr="00981512">
        <w:rPr>
          <w:rFonts w:ascii="Comic Sans MS" w:hAnsi="Comic Sans MS"/>
          <w:color w:val="C34716"/>
          <w:highlight w:val="yellow"/>
          <w:shd w:val="clear" w:color="auto" w:fill="FFFFFF"/>
        </w:rPr>
        <w:t>in regard to</w:t>
      </w:r>
      <w:proofErr w:type="gramEnd"/>
      <w:r w:rsidRPr="00981512">
        <w:rPr>
          <w:rFonts w:ascii="Comic Sans MS" w:hAnsi="Comic Sans MS"/>
          <w:color w:val="C34716"/>
          <w:highlight w:val="yellow"/>
          <w:shd w:val="clear" w:color="auto" w:fill="FFFFFF"/>
        </w:rPr>
        <w:t xml:space="preserve"> patterns, fabric and haberdashery at that first lesson</w:t>
      </w:r>
      <w:r>
        <w:rPr>
          <w:rFonts w:ascii="Comic Sans MS" w:hAnsi="Comic Sans MS"/>
          <w:color w:val="C34716"/>
          <w:shd w:val="clear" w:color="auto" w:fill="FFFFFF"/>
        </w:rPr>
        <w:t xml:space="preserve">. You will then be able to go ahead and purchase what you need and be ready to begin your garment in Week 2. • </w:t>
      </w:r>
    </w:p>
    <w:p w14:paraId="3633E031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BYO sewing machine in good working order, including manual, all presser </w:t>
      </w:r>
      <w:proofErr w:type="gramStart"/>
      <w:r>
        <w:rPr>
          <w:rFonts w:ascii="Comic Sans MS" w:hAnsi="Comic Sans MS"/>
          <w:color w:val="C34716"/>
          <w:shd w:val="clear" w:color="auto" w:fill="FFFFFF"/>
        </w:rPr>
        <w:t>feet</w:t>
      </w:r>
      <w:proofErr w:type="gramEnd"/>
      <w:r>
        <w:rPr>
          <w:rFonts w:ascii="Comic Sans MS" w:hAnsi="Comic Sans MS"/>
          <w:color w:val="C34716"/>
          <w:shd w:val="clear" w:color="auto" w:fill="FFFFFF"/>
        </w:rPr>
        <w:t xml:space="preserve"> and the correct bobbins for your machine. If your machine is new, you need to have taken it out of the box and learned how to thread up, wind a bobbin and practised stitching, so that you have a basic understanding of how the machine works. • </w:t>
      </w:r>
    </w:p>
    <w:p w14:paraId="6D37E299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>Skirt pattern • T</w:t>
      </w:r>
    </w:p>
    <w:p w14:paraId="6D14FC48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race and Toile (pattern tracing medium) • </w:t>
      </w:r>
    </w:p>
    <w:p w14:paraId="1FF393C2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Fabric, washed and pressed • </w:t>
      </w:r>
    </w:p>
    <w:p w14:paraId="4586659C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30 cm of appropriate interfacing • </w:t>
      </w:r>
    </w:p>
    <w:p w14:paraId="04B09319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20 cm dress zip • </w:t>
      </w:r>
    </w:p>
    <w:p w14:paraId="19C4AE07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Matching polyester thread (Gutermann brand) • </w:t>
      </w:r>
    </w:p>
    <w:p w14:paraId="3E5D2DBC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Tape measure • </w:t>
      </w:r>
    </w:p>
    <w:p w14:paraId="63F6B69E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Dressmaking scissors • Paper cutting scissors • </w:t>
      </w:r>
    </w:p>
    <w:p w14:paraId="52579A37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Long, fine dressmaking pins (Birch glass head is good) • </w:t>
      </w:r>
      <w:proofErr w:type="gramStart"/>
      <w:r>
        <w:rPr>
          <w:rFonts w:ascii="Comic Sans MS" w:hAnsi="Comic Sans MS"/>
          <w:color w:val="C34716"/>
          <w:shd w:val="clear" w:color="auto" w:fill="FFFFFF"/>
        </w:rPr>
        <w:t>S</w:t>
      </w:r>
      <w:proofErr w:type="gramEnd"/>
    </w:p>
    <w:p w14:paraId="10BBE534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eam ripper (Quick unpick) • </w:t>
      </w:r>
      <w:proofErr w:type="gramStart"/>
      <w:r>
        <w:rPr>
          <w:rFonts w:ascii="Comic Sans MS" w:hAnsi="Comic Sans MS"/>
          <w:color w:val="C34716"/>
          <w:shd w:val="clear" w:color="auto" w:fill="FFFFFF"/>
        </w:rPr>
        <w:t>F</w:t>
      </w:r>
      <w:proofErr w:type="gramEnd"/>
    </w:p>
    <w:p w14:paraId="4C4F33BF" w14:textId="1354B07E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>F</w:t>
      </w:r>
      <w:r>
        <w:rPr>
          <w:rFonts w:ascii="Comic Sans MS" w:hAnsi="Comic Sans MS"/>
          <w:color w:val="C34716"/>
          <w:shd w:val="clear" w:color="auto" w:fill="FFFFFF"/>
        </w:rPr>
        <w:t xml:space="preserve">abric marking pencils in contrasting colours • </w:t>
      </w:r>
    </w:p>
    <w:p w14:paraId="2C0CD80A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Hand sewing needles (sharps) • Clear plastic ruler • </w:t>
      </w:r>
    </w:p>
    <w:p w14:paraId="4932EAFA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>Lead pencil •</w:t>
      </w:r>
    </w:p>
    <w:p w14:paraId="17A1CABF" w14:textId="77777777" w:rsidR="00981512" w:rsidRDefault="00981512">
      <w:pPr>
        <w:rPr>
          <w:rFonts w:ascii="Comic Sans MS" w:hAnsi="Comic Sans MS"/>
          <w:color w:val="C34716"/>
          <w:shd w:val="clear" w:color="auto" w:fill="FFFFFF"/>
        </w:rPr>
      </w:pPr>
      <w:r>
        <w:rPr>
          <w:rFonts w:ascii="Comic Sans MS" w:hAnsi="Comic Sans MS"/>
          <w:color w:val="C34716"/>
          <w:shd w:val="clear" w:color="auto" w:fill="FFFFFF"/>
        </w:rPr>
        <w:t xml:space="preserve"> Ball point pen • </w:t>
      </w:r>
    </w:p>
    <w:p w14:paraId="54FA82A1" w14:textId="416D42A0" w:rsidR="0006746D" w:rsidRDefault="00981512">
      <w:r>
        <w:rPr>
          <w:rFonts w:ascii="Comic Sans MS" w:hAnsi="Comic Sans MS"/>
          <w:color w:val="C34716"/>
          <w:shd w:val="clear" w:color="auto" w:fill="FFFFFF"/>
        </w:rPr>
        <w:t>Scotch brand Magic Tape (Officeworks or newsagent)</w:t>
      </w:r>
    </w:p>
    <w:sectPr w:rsidR="0006746D" w:rsidSect="00AA24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2"/>
    <w:rsid w:val="0006746D"/>
    <w:rsid w:val="00312CCD"/>
    <w:rsid w:val="00410CD5"/>
    <w:rsid w:val="00981512"/>
    <w:rsid w:val="00A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7ADC"/>
  <w15:chartTrackingRefBased/>
  <w15:docId w15:val="{CD392390-BAF7-4930-A622-EA7523E6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Document">
    <w:name w:val="Policy Document"/>
    <w:next w:val="Normal"/>
    <w:autoRedefine/>
    <w:qFormat/>
    <w:rsid w:val="00312CCD"/>
    <w:pPr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Rolfe</dc:creator>
  <cp:keywords/>
  <dc:description/>
  <cp:lastModifiedBy>Sophie Rolfe</cp:lastModifiedBy>
  <cp:revision>1</cp:revision>
  <dcterms:created xsi:type="dcterms:W3CDTF">2021-03-24T21:14:00Z</dcterms:created>
  <dcterms:modified xsi:type="dcterms:W3CDTF">2021-03-24T21:16:00Z</dcterms:modified>
</cp:coreProperties>
</file>