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7E7D" w:rsidRDefault="00BD7E7D"/>
    <w:p w:rsidR="003A150B" w:rsidRDefault="003A150B"/>
    <w:p w:rsidR="00BE2A05" w:rsidRDefault="00BE2A05" w:rsidP="003A150B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1857375" cy="977870"/>
            <wp:effectExtent l="0" t="0" r="0" b="0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874" cy="98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50B" w:rsidRPr="00BE2A05" w:rsidRDefault="003A150B" w:rsidP="003A150B">
      <w:pPr>
        <w:jc w:val="center"/>
        <w:rPr>
          <w:b/>
          <w:bCs/>
          <w:sz w:val="32"/>
          <w:szCs w:val="32"/>
        </w:rPr>
      </w:pPr>
      <w:r w:rsidRPr="00BE2A05">
        <w:rPr>
          <w:b/>
          <w:bCs/>
          <w:sz w:val="32"/>
          <w:szCs w:val="32"/>
        </w:rPr>
        <w:t>Beginner’s Whittling and Carving Course</w:t>
      </w:r>
    </w:p>
    <w:p w:rsidR="003A150B" w:rsidRDefault="003A150B" w:rsidP="003A150B">
      <w:pPr>
        <w:jc w:val="center"/>
        <w:rPr>
          <w:b/>
          <w:bCs/>
          <w:sz w:val="24"/>
          <w:szCs w:val="24"/>
        </w:rPr>
      </w:pPr>
    </w:p>
    <w:p w:rsidR="003A150B" w:rsidRDefault="003A150B" w:rsidP="003A150B">
      <w:pPr>
        <w:rPr>
          <w:sz w:val="24"/>
          <w:szCs w:val="24"/>
        </w:rPr>
      </w:pPr>
      <w:r w:rsidRPr="003A150B">
        <w:rPr>
          <w:sz w:val="24"/>
          <w:szCs w:val="24"/>
        </w:rPr>
        <w:t xml:space="preserve">We have tried to keep the cost of the course as low as possible, but there are </w:t>
      </w:r>
      <w:r w:rsidR="00BE2A05" w:rsidRPr="003A150B">
        <w:rPr>
          <w:sz w:val="24"/>
          <w:szCs w:val="24"/>
        </w:rPr>
        <w:t>several</w:t>
      </w:r>
      <w:r w:rsidRPr="003A150B">
        <w:rPr>
          <w:sz w:val="24"/>
          <w:szCs w:val="24"/>
        </w:rPr>
        <w:t xml:space="preserve"> items you will need to purchase, particularly as sharing of certain items is not possible during COVID.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A150B" w:rsidRPr="003A150B" w:rsidTr="003A150B">
        <w:tc>
          <w:tcPr>
            <w:tcW w:w="4508" w:type="dxa"/>
          </w:tcPr>
          <w:p w:rsidR="003A150B" w:rsidRPr="003A150B" w:rsidRDefault="003A150B" w:rsidP="003A150B">
            <w:pPr>
              <w:rPr>
                <w:b/>
                <w:bCs/>
                <w:sz w:val="24"/>
                <w:szCs w:val="24"/>
              </w:rPr>
            </w:pPr>
            <w:r w:rsidRPr="003A150B">
              <w:rPr>
                <w:b/>
                <w:bCs/>
                <w:sz w:val="24"/>
                <w:szCs w:val="24"/>
              </w:rPr>
              <w:t>Item</w:t>
            </w:r>
            <w:r>
              <w:rPr>
                <w:b/>
                <w:bCs/>
                <w:sz w:val="24"/>
                <w:szCs w:val="24"/>
              </w:rPr>
              <w:t>s Required</w:t>
            </w:r>
          </w:p>
        </w:tc>
        <w:tc>
          <w:tcPr>
            <w:tcW w:w="4508" w:type="dxa"/>
          </w:tcPr>
          <w:p w:rsidR="003A150B" w:rsidRPr="003A150B" w:rsidRDefault="003A150B" w:rsidP="003A150B">
            <w:pPr>
              <w:rPr>
                <w:b/>
                <w:bCs/>
                <w:sz w:val="24"/>
                <w:szCs w:val="24"/>
              </w:rPr>
            </w:pPr>
            <w:r w:rsidRPr="003A150B">
              <w:rPr>
                <w:b/>
                <w:bCs/>
                <w:sz w:val="24"/>
                <w:szCs w:val="24"/>
              </w:rPr>
              <w:t>Approximate Cost</w:t>
            </w:r>
          </w:p>
        </w:tc>
      </w:tr>
      <w:tr w:rsidR="003A150B" w:rsidTr="003A150B">
        <w:tc>
          <w:tcPr>
            <w:tcW w:w="4508" w:type="dxa"/>
          </w:tcPr>
          <w:p w:rsidR="003A150B" w:rsidRPr="00BE2A05" w:rsidRDefault="003A150B" w:rsidP="003A150B">
            <w:pPr>
              <w:rPr>
                <w:color w:val="FF0000"/>
                <w:sz w:val="24"/>
                <w:szCs w:val="24"/>
              </w:rPr>
            </w:pPr>
            <w:r w:rsidRPr="00BE2A05">
              <w:rPr>
                <w:color w:val="FF0000"/>
                <w:sz w:val="24"/>
                <w:szCs w:val="24"/>
              </w:rPr>
              <w:t>Essential</w:t>
            </w:r>
          </w:p>
          <w:p w:rsidR="003A150B" w:rsidRPr="003A150B" w:rsidRDefault="003A150B" w:rsidP="003A1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Safety goggles. </w:t>
            </w:r>
          </w:p>
          <w:p w:rsidR="003A150B" w:rsidRDefault="003A150B" w:rsidP="003A150B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3A150B" w:rsidRDefault="003A150B" w:rsidP="003A1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</w:t>
            </w:r>
            <w:r>
              <w:rPr>
                <w:sz w:val="24"/>
                <w:szCs w:val="24"/>
              </w:rPr>
              <w:t>ble for purchase from WNH in your first lesson or BYO</w:t>
            </w:r>
            <w:r>
              <w:rPr>
                <w:sz w:val="24"/>
                <w:szCs w:val="24"/>
              </w:rPr>
              <w:t xml:space="preserve">. </w:t>
            </w:r>
          </w:p>
          <w:p w:rsidR="003A150B" w:rsidRDefault="003A150B" w:rsidP="003A1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</w:t>
            </w:r>
          </w:p>
        </w:tc>
      </w:tr>
      <w:tr w:rsidR="003A150B" w:rsidTr="003A150B">
        <w:tc>
          <w:tcPr>
            <w:tcW w:w="4508" w:type="dxa"/>
          </w:tcPr>
          <w:p w:rsidR="003A150B" w:rsidRPr="00BE2A05" w:rsidRDefault="003A150B" w:rsidP="003A150B">
            <w:pPr>
              <w:rPr>
                <w:color w:val="FF0000"/>
                <w:sz w:val="24"/>
                <w:szCs w:val="24"/>
              </w:rPr>
            </w:pPr>
            <w:r w:rsidRPr="00BE2A05">
              <w:rPr>
                <w:color w:val="FF0000"/>
                <w:sz w:val="24"/>
                <w:szCs w:val="24"/>
              </w:rPr>
              <w:t>Essential</w:t>
            </w:r>
          </w:p>
          <w:p w:rsidR="003A150B" w:rsidRDefault="003A150B" w:rsidP="003A1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Gloves</w:t>
            </w:r>
          </w:p>
          <w:p w:rsidR="003A150B" w:rsidRDefault="003A150B" w:rsidP="003A1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(i.e. </w:t>
            </w:r>
            <w:proofErr w:type="spellStart"/>
            <w:r>
              <w:rPr>
                <w:sz w:val="24"/>
                <w:szCs w:val="24"/>
              </w:rPr>
              <w:t>Contego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Versadex</w:t>
            </w:r>
            <w:proofErr w:type="spellEnd"/>
            <w:r>
              <w:rPr>
                <w:sz w:val="24"/>
                <w:szCs w:val="24"/>
              </w:rPr>
              <w:t xml:space="preserve"> multi-</w:t>
            </w:r>
            <w:proofErr w:type="gramStart"/>
            <w:r>
              <w:rPr>
                <w:sz w:val="24"/>
                <w:szCs w:val="24"/>
              </w:rPr>
              <w:t>purpose  handling</w:t>
            </w:r>
            <w:proofErr w:type="gramEnd"/>
            <w:r>
              <w:rPr>
                <w:sz w:val="24"/>
                <w:szCs w:val="24"/>
              </w:rPr>
              <w:t xml:space="preserve"> glove),</w:t>
            </w:r>
          </w:p>
        </w:tc>
        <w:tc>
          <w:tcPr>
            <w:tcW w:w="4508" w:type="dxa"/>
          </w:tcPr>
          <w:p w:rsidR="003A150B" w:rsidRDefault="003A150B" w:rsidP="003A1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Available for purchase from WNH in your first lesson or BYO. </w:t>
            </w:r>
          </w:p>
          <w:p w:rsidR="003A150B" w:rsidRDefault="003A150B" w:rsidP="003A1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</w:t>
            </w:r>
          </w:p>
        </w:tc>
      </w:tr>
      <w:tr w:rsidR="003A150B" w:rsidTr="003A150B">
        <w:tc>
          <w:tcPr>
            <w:tcW w:w="4508" w:type="dxa"/>
          </w:tcPr>
          <w:p w:rsidR="003A150B" w:rsidRDefault="003A150B" w:rsidP="003A15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2B</w:t>
            </w:r>
            <w:proofErr w:type="spellEnd"/>
            <w:r>
              <w:rPr>
                <w:sz w:val="24"/>
                <w:szCs w:val="24"/>
              </w:rPr>
              <w:t xml:space="preserve"> pencil </w:t>
            </w:r>
            <w:r w:rsidR="00BE2A05">
              <w:rPr>
                <w:sz w:val="24"/>
                <w:szCs w:val="24"/>
              </w:rPr>
              <w:t>and notebook</w:t>
            </w:r>
          </w:p>
        </w:tc>
        <w:tc>
          <w:tcPr>
            <w:tcW w:w="4508" w:type="dxa"/>
          </w:tcPr>
          <w:p w:rsidR="003A150B" w:rsidRDefault="00BE2A05" w:rsidP="003A1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Pencils available at WNH</w:t>
            </w:r>
          </w:p>
        </w:tc>
      </w:tr>
      <w:tr w:rsidR="003A150B" w:rsidTr="003A150B">
        <w:tc>
          <w:tcPr>
            <w:tcW w:w="4508" w:type="dxa"/>
          </w:tcPr>
          <w:p w:rsidR="003A150B" w:rsidRDefault="003A150B" w:rsidP="003A1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Specialist knife</w:t>
            </w:r>
          </w:p>
          <w:p w:rsidR="003A150B" w:rsidRDefault="003A150B" w:rsidP="003A150B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3A150B" w:rsidRDefault="003A150B" w:rsidP="003A1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Knives will be available during the class.  </w:t>
            </w:r>
            <w:r w:rsidR="00BE2A05">
              <w:rPr>
                <w:sz w:val="24"/>
                <w:szCs w:val="24"/>
              </w:rPr>
              <w:t>However, i</w:t>
            </w:r>
            <w:r>
              <w:rPr>
                <w:sz w:val="24"/>
                <w:szCs w:val="24"/>
              </w:rPr>
              <w:t xml:space="preserve">t is likely you will want to purchase your own, to enable you to keep working on your piece at home. They are $26-$30. </w:t>
            </w:r>
          </w:p>
        </w:tc>
      </w:tr>
      <w:tr w:rsidR="003A150B" w:rsidTr="003A150B">
        <w:tc>
          <w:tcPr>
            <w:tcW w:w="4508" w:type="dxa"/>
          </w:tcPr>
          <w:p w:rsidR="003A150B" w:rsidRDefault="003A150B" w:rsidP="003A1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</w:t>
            </w:r>
          </w:p>
        </w:tc>
        <w:tc>
          <w:tcPr>
            <w:tcW w:w="4508" w:type="dxa"/>
          </w:tcPr>
          <w:p w:rsidR="003A150B" w:rsidRDefault="003A150B" w:rsidP="003A1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Supplied by the Neighbourhood House</w:t>
            </w:r>
            <w:r w:rsidR="00BE2A05">
              <w:rPr>
                <w:sz w:val="24"/>
                <w:szCs w:val="24"/>
              </w:rPr>
              <w:t xml:space="preserve"> at cost</w:t>
            </w:r>
            <w:r>
              <w:rPr>
                <w:sz w:val="24"/>
                <w:szCs w:val="24"/>
              </w:rPr>
              <w:t xml:space="preserve">, maximum $10. </w:t>
            </w:r>
          </w:p>
        </w:tc>
      </w:tr>
    </w:tbl>
    <w:p w:rsidR="003A150B" w:rsidRDefault="003A150B" w:rsidP="003A150B">
      <w:pPr>
        <w:rPr>
          <w:sz w:val="24"/>
          <w:szCs w:val="24"/>
        </w:rPr>
      </w:pPr>
    </w:p>
    <w:p w:rsidR="00BE2A05" w:rsidRDefault="00BE2A05" w:rsidP="003A150B">
      <w:pPr>
        <w:rPr>
          <w:sz w:val="24"/>
          <w:szCs w:val="24"/>
        </w:rPr>
      </w:pPr>
      <w:r>
        <w:rPr>
          <w:sz w:val="24"/>
          <w:szCs w:val="24"/>
        </w:rPr>
        <w:t xml:space="preserve">We are in the process of purchasing other equipment for everyone to use. As this is a new club, we will build on our stores as we get up and running and see what people need. </w:t>
      </w:r>
    </w:p>
    <w:p w:rsidR="00BE2A05" w:rsidRDefault="00BE2A05" w:rsidP="003A150B">
      <w:pPr>
        <w:rPr>
          <w:sz w:val="24"/>
          <w:szCs w:val="24"/>
        </w:rPr>
      </w:pPr>
    </w:p>
    <w:p w:rsidR="00BE2A05" w:rsidRDefault="00BE2A05" w:rsidP="003A150B">
      <w:pPr>
        <w:rPr>
          <w:sz w:val="24"/>
          <w:szCs w:val="24"/>
        </w:rPr>
      </w:pPr>
    </w:p>
    <w:sectPr w:rsidR="00BE2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0B"/>
    <w:rsid w:val="003A150B"/>
    <w:rsid w:val="00BD7E7D"/>
    <w:rsid w:val="00B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A062"/>
  <w15:chartTrackingRefBased/>
  <w15:docId w15:val="{6923FDE9-2525-4FED-9715-EE79462F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2021-03-29T00:52:00Z</dcterms:created>
  <dcterms:modified xsi:type="dcterms:W3CDTF">2021-03-29T01:08:00Z</dcterms:modified>
</cp:coreProperties>
</file>